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91" w:rsidRPr="00997617" w:rsidRDefault="00982791" w:rsidP="009827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t xml:space="preserve">     </w:t>
      </w:r>
      <w:r w:rsidRPr="0099761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Северо-Западное территориальное управление</w:t>
      </w:r>
      <w:r w:rsidRPr="0099761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 xml:space="preserve"> Федерального агентства по рыболовству</w:t>
      </w:r>
    </w:p>
    <w:p w:rsidR="00982791" w:rsidRPr="00997617" w:rsidRDefault="00982791" w:rsidP="009827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82791" w:rsidRPr="00997617" w:rsidRDefault="00982791" w:rsidP="009827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0923BC05" wp14:editId="3AF0C3CA">
            <wp:extent cx="12287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04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91" w:rsidRDefault="00982791" w:rsidP="0098279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99761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Пресс-релиз</w:t>
      </w:r>
    </w:p>
    <w:p w:rsidR="00982791" w:rsidRPr="00982791" w:rsidRDefault="00982791" w:rsidP="0098279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</w:p>
    <w:p w:rsidR="00483D14" w:rsidRPr="00483D14" w:rsidRDefault="00483D14" w:rsidP="00483D14">
      <w:pPr>
        <w:shd w:val="clear" w:color="auto" w:fill="FFFFFF"/>
        <w:spacing w:after="0" w:line="333" w:lineRule="atLeast"/>
        <w:ind w:left="-567" w:firstLine="708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83D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 </w:t>
      </w:r>
      <w:r w:rsidR="006224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водоемах С</w:t>
      </w:r>
      <w:r w:rsidRPr="00483D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еверо-</w:t>
      </w:r>
      <w:r w:rsidR="006224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</w:t>
      </w:r>
      <w:r w:rsidRPr="00483D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апад</w:t>
      </w:r>
      <w:r w:rsidR="000401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483D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401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вводятся ограничения </w:t>
      </w:r>
      <w:r w:rsidRPr="00483D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рыбную ловлю</w:t>
      </w:r>
    </w:p>
    <w:p w:rsidR="0004012D" w:rsidRDefault="0004012D" w:rsidP="00483D14">
      <w:pPr>
        <w:shd w:val="clear" w:color="auto" w:fill="FFFFFF"/>
        <w:spacing w:after="0" w:line="333" w:lineRule="atLeas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началом </w:t>
      </w:r>
      <w:r w:rsidRPr="00BA7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нерестового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водных объектах рыбохозяйственного значения</w:t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Санкт-Петербурга, Ленингр</w:t>
      </w:r>
      <w:r w:rsidR="00AA4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адской, Псковской, Вологодской</w:t>
      </w:r>
      <w:r w:rsidR="00AA468F" w:rsidRPr="00AA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областей, Республик</w:t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Карелия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Коми </w:t>
      </w:r>
      <w:r w:rsidRPr="004C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вступают в силу </w:t>
      </w:r>
      <w:r w:rsidRPr="00A0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 w:rsidRPr="004C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добычу </w:t>
      </w: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(вылов) водных биологических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737" w:rsidRDefault="0004012D" w:rsidP="00301407">
      <w:pPr>
        <w:shd w:val="clear" w:color="auto" w:fill="FFFFFF"/>
        <w:spacing w:after="0" w:line="333" w:lineRule="atLeas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ограничения предусмотрены </w:t>
      </w:r>
      <w:r w:rsid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для Западного и Северн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рыбохозяйственных бассейнов в</w:t>
      </w:r>
      <w:r w:rsidR="003E45DC"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предотвращения нарушений, связанных с незаконным выловом </w:t>
      </w:r>
      <w:r w:rsidR="008C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</w:t>
      </w:r>
      <w:r w:rsidR="003014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1407" w:rsidRPr="0030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нереста</w:t>
      </w:r>
      <w:r w:rsidR="008C4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737" w:rsidRDefault="008C4737" w:rsidP="008C4737">
      <w:pPr>
        <w:shd w:val="clear" w:color="auto" w:fill="FFFFFF"/>
        <w:spacing w:after="0" w:line="333" w:lineRule="atLeas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агентства по рыболовству напоминает, что н</w:t>
      </w:r>
      <w:r w:rsidR="003E45DC"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Правил рыболовства </w:t>
      </w:r>
      <w:r w:rsidR="00301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="003E45DC"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размере от 2000 до 5000 рублей с конфискацией </w:t>
      </w:r>
      <w:r w:rsidR="003014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 w:rsidR="003E45DC"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орудий добычи (вылова) водных биологических ресурсов. </w:t>
      </w:r>
    </w:p>
    <w:p w:rsidR="003E45DC" w:rsidRPr="003E45DC" w:rsidRDefault="003E45DC" w:rsidP="008C4737">
      <w:pPr>
        <w:shd w:val="clear" w:color="auto" w:fill="FFFFFF"/>
        <w:spacing w:after="0" w:line="333" w:lineRule="atLeas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особых случаях материалы дел будут переданы в органы дознания и следствия для привлечения нарушителей к уголовной ответственности.</w:t>
      </w:r>
    </w:p>
    <w:p w:rsidR="003E45DC" w:rsidRPr="003E45DC" w:rsidRDefault="00301407" w:rsidP="003E45DC">
      <w:pPr>
        <w:shd w:val="clear" w:color="auto" w:fill="FFFFFF"/>
        <w:spacing w:after="0" w:line="333" w:lineRule="atLeas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более подробной информацией о</w:t>
      </w:r>
      <w:r w:rsidR="003E45DC"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весенних</w:t>
      </w:r>
      <w:r w:rsidR="003E45DC"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рыбную ловлю</w:t>
      </w:r>
      <w:r w:rsidR="003E45DC"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на сайте Северо-Западного территориального управления Росрыболовства: sztufar.ru в разделе «Правила рыболовства» или в отделе государственного надзора, контроля и рыбоохраны по телефону: 8 (812) 498-89-91.</w:t>
      </w:r>
    </w:p>
    <w:p w:rsidR="003E45DC" w:rsidRDefault="003E45DC" w:rsidP="003E45DC">
      <w:pPr>
        <w:shd w:val="clear" w:color="auto" w:fill="FFFFFF"/>
        <w:spacing w:after="0" w:line="333" w:lineRule="atLeas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Северо-Западное теруправление Росрыболовства призывает </w:t>
      </w:r>
      <w:r w:rsidR="0030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3E4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фактах браконьерства по телефону «горячей линии» рыбоохраны 8 (921) 931-32-16.</w:t>
      </w: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68F" w:rsidRDefault="00AA468F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68F" w:rsidRPr="008F0F8C" w:rsidRDefault="00AA468F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BA2" w:rsidRPr="008F0F8C" w:rsidRDefault="00782BA2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737" w:rsidRDefault="008C4737" w:rsidP="008C473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ОГРАНИЧЕНИЯ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рыбаков-любителей</w:t>
      </w:r>
    </w:p>
    <w:p w:rsidR="008C4737" w:rsidRDefault="008C4737" w:rsidP="00E25444">
      <w:pPr>
        <w:shd w:val="clear" w:color="auto" w:fill="FFFFFF"/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197" w:rsidRPr="000439F0" w:rsidRDefault="00730C19" w:rsidP="00E25444">
      <w:pPr>
        <w:shd w:val="clear" w:color="auto" w:fill="FFFFFF"/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Финский залив Балтийского моря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(периоды), запретные для добычи (вылова) водных биоресурсов:</w:t>
      </w:r>
    </w:p>
    <w:p w:rsidR="005C0197" w:rsidRPr="005C0197" w:rsidRDefault="005C0197" w:rsidP="00E25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 20 мая по 30 июня – судака и леща;</w:t>
      </w:r>
      <w:r w:rsidR="00E2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197" w:rsidRPr="005C0197" w:rsidRDefault="005C0197" w:rsidP="00E25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по 15 июня – добыча (вылов) в бухтах Выборгского залива: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Селезневская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Подберезовая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Малая Пихтовая, а также в озере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Зайчихино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197" w:rsidRPr="005C0197" w:rsidRDefault="005C0197" w:rsidP="00E25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по 30 июня в озере Тихое и в протоке, соединяющей озеро с рекой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Россонь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озере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Липовском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 протоке, соединяющей озеро с Финским заливом.</w:t>
      </w:r>
    </w:p>
    <w:p w:rsidR="00E25444" w:rsidRDefault="00E25444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197" w:rsidRPr="005C0197" w:rsidRDefault="005C0197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Ладожское озеро с бассейнами впадающих в него рек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(периоды), запретные для добычи (вылова) водных биоресурсов:</w:t>
      </w:r>
    </w:p>
    <w:p w:rsidR="005C0197" w:rsidRPr="005C0197" w:rsidRDefault="005C0197" w:rsidP="00E2544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по 15 июня – судака и леща;</w:t>
      </w:r>
    </w:p>
    <w:p w:rsidR="005C0197" w:rsidRPr="005C0197" w:rsidRDefault="005C0197" w:rsidP="00E2544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31 мая – щуки;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орудиями и способами добычи (вылова):</w:t>
      </w:r>
    </w:p>
    <w:p w:rsidR="005C0197" w:rsidRPr="005C0197" w:rsidRDefault="005C0197" w:rsidP="00E2544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20 апреля до 1 ноября – в протоке между озерами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Ляппяярви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Айране (</w:t>
      </w:r>
      <w:proofErr w:type="gram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Больничное</w:t>
      </w:r>
      <w:proofErr w:type="gram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), а также в протоке между озерами Айране и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Кармаланъярви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орудиями лова и способами, кроме добычи (вылова) одной поплавочной или донной удочкой с берега с общим количеством крючков не более 2 штук на орудиях добычи (вылова) у одного гражданина:</w:t>
      </w:r>
    </w:p>
    <w:p w:rsidR="005C0197" w:rsidRPr="005C0197" w:rsidRDefault="005C0197" w:rsidP="00E254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20 июня – в северной части Ладожского озера в шхерных районах и до 10-метровой изобаты в открытой части;</w:t>
      </w:r>
    </w:p>
    <w:p w:rsidR="005C0197" w:rsidRPr="005C0197" w:rsidRDefault="005C0197" w:rsidP="00E254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15 июня – в водных объектах рыбохозяйственного значения, расположенных на территории природного парка «Валаамский архипелаг»; в озерах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Сисяярви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(Внутреннее озеро),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Лещевое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Щучье озеро у креста,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Коневецких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озерах;</w:t>
      </w:r>
    </w:p>
    <w:p w:rsidR="00982791" w:rsidRDefault="005C0197" w:rsidP="00E254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20 июня – в озере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Янисъярви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444" w:rsidRDefault="00E25444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197" w:rsidRPr="005C0197" w:rsidRDefault="005C0197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Водные объекты рыбохозяйственного значения </w:t>
      </w:r>
      <w:r w:rsidR="00E2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C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 и Санкт-Петербурга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(периоды), запретные для добычи (вылова) водных биоресурсов:</w:t>
      </w:r>
    </w:p>
    <w:p w:rsidR="005C0197" w:rsidRPr="005C0197" w:rsidRDefault="005C0197" w:rsidP="00E2544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реках</w:t>
      </w:r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 </w:t>
      </w:r>
      <w:proofErr w:type="spellStart"/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20 мая </w:t>
      </w:r>
      <w:r w:rsidR="00B93DBF" w:rsidRP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щуки; </w:t>
      </w:r>
    </w:p>
    <w:p w:rsidR="005C0197" w:rsidRPr="005C0197" w:rsidRDefault="005C0197" w:rsidP="00E2544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Нарвском водохранилище – 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15 мая</w:t>
      </w:r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DBF" w:rsidRP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щуки</w:t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197" w:rsidRPr="00B93DBF" w:rsidRDefault="005C0197" w:rsidP="00E2544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остальных водных объектах рыбохозяйственного значения – 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31 мая</w:t>
      </w:r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3DBF" w:rsidRP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щуки</w:t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197" w:rsidRPr="00785709" w:rsidRDefault="005C0197" w:rsidP="00E2544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15 июня</w:t>
      </w:r>
      <w:r w:rsidR="00B93DBF" w:rsidRPr="00B93DBF">
        <w:t xml:space="preserve"> –</w:t>
      </w:r>
      <w:r w:rsidR="00B93DBF">
        <w:t xml:space="preserve"> </w:t>
      </w:r>
      <w:r w:rsidR="00B93DBF" w:rsidRP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судака, леща и хариуса</w:t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197" w:rsidRPr="005C0197" w:rsidRDefault="005C0197" w:rsidP="00E2544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по 15 июля</w:t>
      </w:r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DBF" w:rsidRP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3DBF" w:rsidRPr="00B93DBF">
        <w:t xml:space="preserve"> </w:t>
      </w:r>
      <w:r w:rsidR="00B93DBF" w:rsidRP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</w:t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444" w:rsidRDefault="00E25444" w:rsidP="00E25444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197" w:rsidRPr="00982791" w:rsidRDefault="005C0197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Водные объекты рыбохозяйственного значения Псковской области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(периоды), запретные для добычи (вылова) водных биоресурсов:</w:t>
      </w:r>
    </w:p>
    <w:p w:rsidR="005C0197" w:rsidRPr="00982791" w:rsidRDefault="005C0197" w:rsidP="00E254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 озерах </w:t>
      </w:r>
      <w:proofErr w:type="gramStart"/>
      <w:r w:rsidRPr="00982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Псковское</w:t>
      </w:r>
      <w:proofErr w:type="gramEnd"/>
      <w:r w:rsidRPr="00982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Теплое и Чудское:</w:t>
      </w:r>
    </w:p>
    <w:p w:rsidR="005C0197" w:rsidRPr="005C0197" w:rsidRDefault="005C0197" w:rsidP="00E2544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 25 апреля по 15 июня – судака и леща</w:t>
      </w:r>
    </w:p>
    <w:p w:rsidR="005C0197" w:rsidRPr="005C0197" w:rsidRDefault="005C0197" w:rsidP="00E2544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апреля по 15 мая – щуки;</w:t>
      </w:r>
    </w:p>
    <w:p w:rsidR="005C0197" w:rsidRPr="00982791" w:rsidRDefault="005C0197" w:rsidP="00E254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 прочих водных объектах рыбохозяйственного значения:</w:t>
      </w:r>
    </w:p>
    <w:p w:rsidR="005C0197" w:rsidRPr="005C0197" w:rsidRDefault="005C0197" w:rsidP="00E2544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 1 апреля по 10 мая – щуки;</w:t>
      </w:r>
    </w:p>
    <w:p w:rsidR="005C0197" w:rsidRPr="005C0197" w:rsidRDefault="005C0197" w:rsidP="00E2544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 5 мая по 15 июня – судака;</w:t>
      </w:r>
    </w:p>
    <w:p w:rsidR="005C0197" w:rsidRPr="005C0197" w:rsidRDefault="005C0197" w:rsidP="00E2544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по 15 июля – раков.</w:t>
      </w:r>
    </w:p>
    <w:p w:rsidR="00E25444" w:rsidRDefault="00E25444" w:rsidP="00E25444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97" w:rsidRPr="00E25444" w:rsidRDefault="005C0197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Водные объекты рыбохозяйственного значения Новгородской области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(периоды), запретные для добычи (вылова) водных биоресурсов:</w:t>
      </w:r>
    </w:p>
    <w:p w:rsidR="005C0197" w:rsidRPr="005C0197" w:rsidRDefault="005C0197" w:rsidP="00E2544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 5 апреля по 1 июня – судака, леща и жереха;</w:t>
      </w:r>
    </w:p>
    <w:p w:rsidR="005C0197" w:rsidRPr="005C0197" w:rsidRDefault="005C0197" w:rsidP="00E2544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 5 апреля по 15 мая – щуки.</w:t>
      </w:r>
    </w:p>
    <w:p w:rsidR="00E25444" w:rsidRDefault="00E25444" w:rsidP="00E25444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197" w:rsidRPr="005C0197" w:rsidRDefault="005C0197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(периоды), запретные для добычи (вылова) водных биоресурсов:</w:t>
      </w:r>
    </w:p>
    <w:p w:rsidR="005C0197" w:rsidRPr="005C0197" w:rsidRDefault="005C0197" w:rsidP="00E2544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озерах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Варацкое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gram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Заборное</w:t>
      </w:r>
      <w:proofErr w:type="gram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 20 апреля по 30 ноября;</w:t>
      </w:r>
    </w:p>
    <w:p w:rsidR="005C0197" w:rsidRPr="005C0197" w:rsidRDefault="005C0197" w:rsidP="00E2544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реках Шуя (от устья, включая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Логмозеро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 озера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Шотозеро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 притоком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Сяпся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 25 апреля по 31 июля;</w:t>
      </w:r>
    </w:p>
    <w:p w:rsidR="005C0197" w:rsidRPr="005C0197" w:rsidRDefault="005C0197" w:rsidP="00E2544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реке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Волда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притоком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 15 апреля по 10 июня;</w:t>
      </w:r>
    </w:p>
    <w:p w:rsidR="005C0197" w:rsidRPr="005C0197" w:rsidRDefault="005C0197" w:rsidP="00E2544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реке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Нижма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озере Лисьем добыча (вылов) сетями в границах от озера Бабье море до Лисьего порога – с 15 апреля по 15 ноября;</w:t>
      </w:r>
    </w:p>
    <w:p w:rsidR="00232E07" w:rsidRPr="00CD0137" w:rsidRDefault="005C0197" w:rsidP="00E2544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озере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Тикшозеро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добыча (вылов) сетями на следующих участках: </w:t>
      </w:r>
      <w:r w:rsidRPr="000439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северо-западной части озера в границах до линии: мыс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Хлебнаволок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остров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Кайгас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мыс Дедова губа; в губах Дедова (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Уналакша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Винчевская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границах до линии: мыс Дедова губа – мыс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Варалакша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 исключением губ Степанова и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Варалакша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в губе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Сяргилакша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границах до линии: устьевой мыс реки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Шатта-йоки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мыс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Сяргиниеми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губе </w:t>
      </w:r>
      <w:proofErr w:type="gram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Хлебная</w:t>
      </w:r>
      <w:proofErr w:type="gram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границах до линии: мыс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Хлебнаволок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мыс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Тайболгубский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 1 апреля по 20 июня;</w:t>
      </w:r>
    </w:p>
    <w:p w:rsidR="005C0197" w:rsidRPr="005C0197" w:rsidRDefault="005C0197" w:rsidP="00E2544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Онежском озере и реках, впадающих в Онежское озеро:</w:t>
      </w:r>
    </w:p>
    <w:p w:rsidR="00785709" w:rsidRDefault="005C0197" w:rsidP="00E25444">
      <w:pPr>
        <w:shd w:val="clear" w:color="auto" w:fill="FFFFFF"/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добыча (вылов) сетями в километровой прибрежной полосе вокруг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Шардонских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островов, по западному побережью от пассажирского причала города Петрозаводск до границы с Ленинградской областью, по восточному побережью от мыса Крестовый Наволок до границы с Вологодской областью – 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по 30 октября;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Повенецком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заливе на акватории, расположенной с внутренней стороны островов и луд: острова Аннушкин, острова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луды Лаг, луды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Пигматка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южной оконечности острова Петр, острова Сал, северной оконечности острова Речной, островов Сельг, луды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Западница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добыча (вылов) рыбы сетями 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по 15 ноября;</w:t>
      </w:r>
    </w:p>
    <w:p w:rsidR="005C0197" w:rsidRPr="005C0197" w:rsidRDefault="005C0197" w:rsidP="00E2544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озере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Янисъярви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 начала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по 20 июня;</w:t>
      </w:r>
    </w:p>
    <w:p w:rsidR="005C0197" w:rsidRPr="005C0197" w:rsidRDefault="005C0197" w:rsidP="00E2544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всех пресноводных водных объектах – добыча (вылов) 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объячеивающими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отцеживающими и стационарными орудиями добычи (вылова) от </w:t>
      </w:r>
      <w:proofErr w:type="spellStart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30 июня, за исключением добычи (вылова) корюшки европейской в период нерестового хода и добычи (вылова) рыбы ручными орудиями добычи (вылова) с общим количеством одинарных крючков не более 4-х и длиной лесы (шнура) не более 10 метров.</w:t>
      </w:r>
      <w:proofErr w:type="gramEnd"/>
    </w:p>
    <w:p w:rsidR="00E25444" w:rsidRDefault="00E25444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F8C" w:rsidRPr="008F0F8C" w:rsidRDefault="008F0F8C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F8C" w:rsidRPr="00AA468F" w:rsidRDefault="008F0F8C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F8C" w:rsidRPr="00AA468F" w:rsidRDefault="008F0F8C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197" w:rsidRPr="005C0197" w:rsidRDefault="005C0197" w:rsidP="00E25444">
      <w:pPr>
        <w:shd w:val="clear" w:color="auto" w:fill="FFFFFF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Вологодская область</w:t>
      </w:r>
    </w:p>
    <w:p w:rsidR="005C0197" w:rsidRPr="005C0197" w:rsidRDefault="005C0197" w:rsidP="00E2544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любительское и спортивное рыболовство (кроме одной поплавочной удочки с берега с общим количеством крючков не более 2 штук у одного гражданина</w:t>
      </w:r>
      <w:r w:rsid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137" w:rsidRDefault="00CD0137" w:rsidP="00E254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всех водных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рыбохозяйственного значения,</w:t>
      </w:r>
    </w:p>
    <w:p w:rsidR="005C0197" w:rsidRPr="005C0197" w:rsidRDefault="00CD0137" w:rsidP="00E254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исключением Онежского озера  с 20 апреля по 10 июня</w:t>
      </w:r>
      <w:r w:rsid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91" w:rsidRP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91" w:rsidRP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(жилая форма), судака (жилая форма), щуки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1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Онежском озере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мая по 10 июня</w:t>
      </w:r>
      <w:r w:rsid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91" w:rsidRP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2291" w:rsidRPr="00A32291">
        <w:t xml:space="preserve"> </w:t>
      </w:r>
      <w:r w:rsidR="00A32291" w:rsidRP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леща (жилая форма), судака (жилая форма), щуки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197" w:rsidRDefault="00CD0137" w:rsidP="00E254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на всех водных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рыбохозяйственного значения</w:t>
      </w:r>
      <w:r w:rsidR="00E2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начала </w:t>
      </w:r>
      <w:proofErr w:type="spellStart"/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</w:t>
      </w:r>
      <w:proofErr w:type="spellEnd"/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до 15 июня</w:t>
      </w:r>
      <w:r w:rsid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91" w:rsidRP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хариуса</w:t>
      </w:r>
      <w:r w:rsidR="005C0197" w:rsidRPr="005C0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92D" w:rsidRDefault="0061692D" w:rsidP="00E254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5D7" w:rsidRDefault="008675D7" w:rsidP="0061692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75D7" w:rsidRDefault="008675D7" w:rsidP="008675D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D7">
        <w:rPr>
          <w:rFonts w:ascii="Times New Roman" w:hAnsi="Times New Roman" w:cs="Times New Roman"/>
          <w:b/>
          <w:sz w:val="28"/>
          <w:szCs w:val="28"/>
        </w:rPr>
        <w:t>Республика Коми</w:t>
      </w:r>
    </w:p>
    <w:p w:rsidR="008675D7" w:rsidRPr="008675D7" w:rsidRDefault="008675D7" w:rsidP="008675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любительское и спортивное рыболовство на нерестилищах леща (жилая форма), указанных в </w:t>
      </w:r>
      <w:r w:rsidRPr="008675D7">
        <w:rPr>
          <w:rFonts w:ascii="Times New Roman" w:hAnsi="Times New Roman" w:cs="Times New Roman"/>
          <w:sz w:val="28"/>
          <w:szCs w:val="28"/>
        </w:rPr>
        <w:t xml:space="preserve">приложении N 10 </w:t>
      </w:r>
      <w:r w:rsidRPr="008675D7">
        <w:rPr>
          <w:rFonts w:ascii="Times New Roman" w:hAnsi="Times New Roman" w:cs="Times New Roman"/>
          <w:color w:val="000000"/>
          <w:sz w:val="28"/>
          <w:szCs w:val="28"/>
        </w:rPr>
        <w:t>к Правилам рыболовства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"Перечень нерестилищ леща Вычегодского, </w:t>
      </w:r>
      <w:proofErr w:type="spellStart"/>
      <w:r w:rsidRPr="008675D7">
        <w:rPr>
          <w:rFonts w:ascii="Times New Roman" w:hAnsi="Times New Roman" w:cs="Times New Roman"/>
          <w:color w:val="000000"/>
          <w:sz w:val="28"/>
          <w:szCs w:val="28"/>
        </w:rPr>
        <w:t>Лузского</w:t>
      </w:r>
      <w:proofErr w:type="spellEnd"/>
      <w:r w:rsidRPr="008675D7">
        <w:rPr>
          <w:rFonts w:ascii="Times New Roman" w:hAnsi="Times New Roman" w:cs="Times New Roman"/>
          <w:color w:val="000000"/>
          <w:sz w:val="28"/>
          <w:szCs w:val="28"/>
        </w:rPr>
        <w:t>, Мезенского и Печорского бассейнов рек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5D7">
        <w:rPr>
          <w:rFonts w:ascii="Times New Roman" w:hAnsi="Times New Roman" w:cs="Times New Roman"/>
          <w:color w:val="000000"/>
          <w:sz w:val="28"/>
          <w:szCs w:val="28"/>
        </w:rPr>
        <w:t>территории Республики Коми", за исключением добычи (вылова) ручными крючковыми орудиями добычи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5D7">
        <w:rPr>
          <w:rFonts w:ascii="Times New Roman" w:hAnsi="Times New Roman" w:cs="Times New Roman"/>
          <w:color w:val="000000"/>
          <w:sz w:val="28"/>
          <w:szCs w:val="28"/>
        </w:rPr>
        <w:t>(вылова) с общим количеством одинарных крючков не более 4-х на орудиях добычи (вылова) у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5D7">
        <w:rPr>
          <w:rFonts w:ascii="Times New Roman" w:hAnsi="Times New Roman" w:cs="Times New Roman"/>
          <w:color w:val="000000"/>
          <w:sz w:val="28"/>
          <w:szCs w:val="28"/>
        </w:rPr>
        <w:t>и длиной лесы (шнура) не</w:t>
      </w:r>
      <w:proofErr w:type="gramEnd"/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 более 10 метров (в том числе при использовании плавучих средств):</w:t>
      </w:r>
    </w:p>
    <w:p w:rsidR="008675D7" w:rsidRPr="008675D7" w:rsidRDefault="008675D7" w:rsidP="00867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а) бассейнов рек </w:t>
      </w:r>
      <w:proofErr w:type="spellStart"/>
      <w:r w:rsidRPr="008675D7">
        <w:rPr>
          <w:rFonts w:ascii="Times New Roman" w:hAnsi="Times New Roman" w:cs="Times New Roman"/>
          <w:color w:val="000000"/>
          <w:sz w:val="28"/>
          <w:szCs w:val="28"/>
        </w:rPr>
        <w:t>Вычегда</w:t>
      </w:r>
      <w:proofErr w:type="spellEnd"/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 и Луза - в период с 20 мая по 20 июня;</w:t>
      </w:r>
    </w:p>
    <w:p w:rsidR="008675D7" w:rsidRDefault="008675D7" w:rsidP="00867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б) бассейнов рек Мезень и Печора - </w:t>
      </w:r>
      <w:r>
        <w:rPr>
          <w:rFonts w:ascii="Times New Roman" w:hAnsi="Times New Roman" w:cs="Times New Roman"/>
          <w:color w:val="000000"/>
          <w:sz w:val="28"/>
          <w:szCs w:val="28"/>
        </w:rPr>
        <w:t>с 10 июня по 10 июля;</w:t>
      </w:r>
    </w:p>
    <w:p w:rsidR="008675D7" w:rsidRPr="008675D7" w:rsidRDefault="008675D7" w:rsidP="008675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в водных объектах рыбохозяйственного значения бассейнов рек </w:t>
      </w:r>
      <w:proofErr w:type="spellStart"/>
      <w:r w:rsidRPr="008675D7">
        <w:rPr>
          <w:rFonts w:ascii="Times New Roman" w:hAnsi="Times New Roman" w:cs="Times New Roman"/>
          <w:color w:val="000000"/>
          <w:sz w:val="28"/>
          <w:szCs w:val="28"/>
        </w:rPr>
        <w:t>Вычегда</w:t>
      </w:r>
      <w:proofErr w:type="spellEnd"/>
      <w:r w:rsidRPr="008675D7">
        <w:rPr>
          <w:rFonts w:ascii="Times New Roman" w:hAnsi="Times New Roman" w:cs="Times New Roman"/>
          <w:color w:val="000000"/>
          <w:sz w:val="28"/>
          <w:szCs w:val="28"/>
        </w:rPr>
        <w:t>, Луза и Летка сетными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орудиями добычи (вылова) (в том числе ловушками всех типов) с </w:t>
      </w:r>
      <w:proofErr w:type="spellStart"/>
      <w:r w:rsidRPr="008675D7">
        <w:rPr>
          <w:rFonts w:ascii="Times New Roman" w:hAnsi="Times New Roman" w:cs="Times New Roman"/>
          <w:color w:val="000000"/>
          <w:sz w:val="28"/>
          <w:szCs w:val="28"/>
        </w:rPr>
        <w:t>распаления</w:t>
      </w:r>
      <w:proofErr w:type="spellEnd"/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 льда на 20 дней;</w:t>
      </w:r>
    </w:p>
    <w:p w:rsidR="008675D7" w:rsidRPr="008675D7" w:rsidRDefault="008675D7" w:rsidP="008675D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5D7">
        <w:rPr>
          <w:rFonts w:ascii="Times New Roman" w:hAnsi="Times New Roman" w:cs="Times New Roman"/>
          <w:color w:val="000000"/>
          <w:sz w:val="28"/>
          <w:szCs w:val="28"/>
        </w:rPr>
        <w:t>на реке Силовая-</w:t>
      </w:r>
      <w:proofErr w:type="spellStart"/>
      <w:r w:rsidRPr="008675D7">
        <w:rPr>
          <w:rFonts w:ascii="Times New Roman" w:hAnsi="Times New Roman" w:cs="Times New Roman"/>
          <w:color w:val="000000"/>
          <w:sz w:val="28"/>
          <w:szCs w:val="28"/>
        </w:rPr>
        <w:t>Яха</w:t>
      </w:r>
      <w:proofErr w:type="spellEnd"/>
      <w:r w:rsidRPr="008675D7">
        <w:rPr>
          <w:rFonts w:ascii="Times New Roman" w:hAnsi="Times New Roman" w:cs="Times New Roman"/>
          <w:color w:val="000000"/>
          <w:sz w:val="28"/>
          <w:szCs w:val="28"/>
        </w:rPr>
        <w:t xml:space="preserve"> - с 10 июня по 10 июля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F68" w:rsidRPr="000439F0" w:rsidRDefault="0062243D" w:rsidP="00483D14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34F68" w:rsidRPr="000439F0" w:rsidSect="00483D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47B"/>
    <w:multiLevelType w:val="multilevel"/>
    <w:tmpl w:val="EA9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F43EB"/>
    <w:multiLevelType w:val="multilevel"/>
    <w:tmpl w:val="AF86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032A6"/>
    <w:multiLevelType w:val="multilevel"/>
    <w:tmpl w:val="8D4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62E71"/>
    <w:multiLevelType w:val="multilevel"/>
    <w:tmpl w:val="AD18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615C7"/>
    <w:multiLevelType w:val="multilevel"/>
    <w:tmpl w:val="49E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A75A5"/>
    <w:multiLevelType w:val="multilevel"/>
    <w:tmpl w:val="0550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F187D"/>
    <w:multiLevelType w:val="multilevel"/>
    <w:tmpl w:val="3698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C467A"/>
    <w:multiLevelType w:val="multilevel"/>
    <w:tmpl w:val="D6F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C318F"/>
    <w:multiLevelType w:val="multilevel"/>
    <w:tmpl w:val="003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75AD0"/>
    <w:multiLevelType w:val="multilevel"/>
    <w:tmpl w:val="727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076FF"/>
    <w:multiLevelType w:val="multilevel"/>
    <w:tmpl w:val="B31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D4270"/>
    <w:multiLevelType w:val="multilevel"/>
    <w:tmpl w:val="F1F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97"/>
    <w:rsid w:val="0004012D"/>
    <w:rsid w:val="000439F0"/>
    <w:rsid w:val="000D658A"/>
    <w:rsid w:val="00232E07"/>
    <w:rsid w:val="002615F9"/>
    <w:rsid w:val="002B5FBF"/>
    <w:rsid w:val="00301407"/>
    <w:rsid w:val="003E45DC"/>
    <w:rsid w:val="00483D14"/>
    <w:rsid w:val="004C4984"/>
    <w:rsid w:val="005324EA"/>
    <w:rsid w:val="005C0197"/>
    <w:rsid w:val="0061692D"/>
    <w:rsid w:val="0062243D"/>
    <w:rsid w:val="0062734B"/>
    <w:rsid w:val="00636BFD"/>
    <w:rsid w:val="00730C19"/>
    <w:rsid w:val="00782BA2"/>
    <w:rsid w:val="00785709"/>
    <w:rsid w:val="008675D7"/>
    <w:rsid w:val="008C4737"/>
    <w:rsid w:val="008F0F8C"/>
    <w:rsid w:val="00982791"/>
    <w:rsid w:val="009F52E9"/>
    <w:rsid w:val="00A07A53"/>
    <w:rsid w:val="00A1433D"/>
    <w:rsid w:val="00A32291"/>
    <w:rsid w:val="00AA468F"/>
    <w:rsid w:val="00B04286"/>
    <w:rsid w:val="00B93DBF"/>
    <w:rsid w:val="00BA7062"/>
    <w:rsid w:val="00CD0137"/>
    <w:rsid w:val="00E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3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3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959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2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F182-524E-4F58-99D6-57B30C40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2019-04-01T07:40:00Z</cp:lastPrinted>
  <dcterms:created xsi:type="dcterms:W3CDTF">2017-04-14T08:42:00Z</dcterms:created>
  <dcterms:modified xsi:type="dcterms:W3CDTF">2020-03-27T13:41:00Z</dcterms:modified>
</cp:coreProperties>
</file>